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Martin Johnson </w:t>
      </w:r>
      <w:r>
        <w:rPr>
          <w:b w:val="1"/>
          <w:bCs w:val="1"/>
          <w:sz w:val="24"/>
          <w:szCs w:val="24"/>
          <w:rtl w:val="0"/>
          <w:lang w:val="de-DE"/>
        </w:rPr>
        <w:t>Pressetext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Martin Johnson geh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rt zu den einflussreichsten und vielseitigsten Pianisten in der Region. Weit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Grenzen Baden-W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rttembergs 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tzt man seine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 Erfahrung.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nstler wie </w:t>
      </w:r>
      <w:r>
        <w:rPr>
          <w:rFonts w:ascii="Helvetica" w:hAnsi="Helvetica" w:hint="default"/>
          <w:sz w:val="24"/>
          <w:szCs w:val="24"/>
          <w:rtl w:val="0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Die Fantastischen Vier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Badesalz</w:t>
      </w:r>
      <w:r>
        <w:rPr>
          <w:rFonts w:ascii="Helvetica" w:hAnsi="Helvetica" w:hint="default"/>
          <w:sz w:val="24"/>
          <w:szCs w:val="24"/>
          <w:rtl w:val="0"/>
        </w:rPr>
        <w:t>“</w:t>
      </w:r>
      <w:r>
        <w:rPr>
          <w:rFonts w:ascii="Helvetica" w:hAnsi="Helvetica"/>
          <w:sz w:val="24"/>
          <w:szCs w:val="24"/>
          <w:rtl w:val="0"/>
          <w:lang w:val="de-DE"/>
        </w:rPr>
        <w:t>, Rick Kavanian, Henni Nachtsheim, Marianne 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gebrecht, 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diger Baldauf, Toni Lakatos oder TV Legenden wie </w:t>
      </w:r>
      <w:r>
        <w:rPr>
          <w:rFonts w:ascii="Helvetica" w:hAnsi="Helvetica" w:hint="default"/>
          <w:sz w:val="24"/>
          <w:szCs w:val="24"/>
          <w:rtl w:val="0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Sendung mit der Maus</w:t>
      </w:r>
      <w:r>
        <w:rPr>
          <w:rFonts w:ascii="Helvetica" w:hAnsi="Helvetica" w:hint="default"/>
          <w:sz w:val="24"/>
          <w:szCs w:val="24"/>
          <w:rtl w:val="0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oder </w:t>
      </w:r>
      <w:r>
        <w:rPr>
          <w:rFonts w:ascii="Helvetica" w:hAnsi="Helvetica" w:hint="default"/>
          <w:sz w:val="24"/>
          <w:szCs w:val="24"/>
          <w:rtl w:val="0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Thema F</w:t>
      </w:r>
      <w:r>
        <w:rPr>
          <w:rFonts w:ascii="Helvetica" w:hAnsi="Helvetica" w:hint="default"/>
          <w:sz w:val="24"/>
          <w:szCs w:val="24"/>
          <w:rtl w:val="0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arbeitete Martin Johnson als Pianist, Produzent oder Arrangeur im Laufe seiner bald 35-j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hrigen Karriere.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Mit seinem Ensemble </w:t>
      </w:r>
      <w:r>
        <w:rPr>
          <w:rFonts w:ascii="Helvetica" w:hAnsi="Helvetica" w:hint="default"/>
          <w:sz w:val="24"/>
          <w:szCs w:val="24"/>
          <w:rtl w:val="0"/>
        </w:rPr>
        <w:t>„</w:t>
      </w:r>
      <w:r>
        <w:rPr>
          <w:rFonts w:ascii="Helvetica" w:hAnsi="Helvetica"/>
          <w:sz w:val="24"/>
          <w:szCs w:val="24"/>
          <w:rtl w:val="0"/>
          <w:lang w:val="en-US"/>
        </w:rPr>
        <w:t>Common Sense</w:t>
      </w:r>
      <w:r>
        <w:rPr>
          <w:rFonts w:ascii="Helvetica" w:hAnsi="Helvetica" w:hint="default"/>
          <w:sz w:val="24"/>
          <w:szCs w:val="24"/>
          <w:rtl w:val="0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spielt er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35 Jahre kontinuierlich. Sein neues Trio JMJ mit Christian Meyers und Lucas Johnson deputiert in diesem Jahr mit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en Konzerten wie z.B. im Berliner Dom. Eine CD erscheint ebenfalls im Oktober 2018.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